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EE" w:rsidRPr="00067E21" w:rsidRDefault="004B37EE" w:rsidP="00D41FEC">
      <w:pPr>
        <w:spacing w:line="240" w:lineRule="auto"/>
        <w:rPr>
          <w:rFonts w:ascii="Garamond" w:hAnsi="Garamond"/>
          <w:sz w:val="32"/>
          <w:szCs w:val="32"/>
        </w:rPr>
      </w:pPr>
    </w:p>
    <w:p w:rsidR="00422F9D" w:rsidRPr="00067E21" w:rsidRDefault="00067E21" w:rsidP="00D41FEC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067E21">
        <w:rPr>
          <w:rFonts w:ascii="Garamond" w:hAnsi="Garamond"/>
          <w:b/>
          <w:szCs w:val="24"/>
        </w:rPr>
        <w:t>STORT SET ALLE BØR OPRETTE ET TESTAMENTE –</w:t>
      </w:r>
    </w:p>
    <w:p w:rsidR="00067E21" w:rsidRDefault="00067E21" w:rsidP="00D41FEC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067E21">
        <w:rPr>
          <w:rFonts w:ascii="Garamond" w:hAnsi="Garamond"/>
          <w:b/>
          <w:szCs w:val="24"/>
        </w:rPr>
        <w:t>har du gjort det?</w:t>
      </w:r>
    </w:p>
    <w:p w:rsidR="00D41FEC" w:rsidRDefault="00D41FEC" w:rsidP="00D41FEC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D41FEC" w:rsidRPr="00067E21" w:rsidRDefault="00D41FEC" w:rsidP="00D41FEC">
      <w:pPr>
        <w:spacing w:line="240" w:lineRule="auto"/>
        <w:jc w:val="center"/>
        <w:rPr>
          <w:rFonts w:ascii="Garamond" w:hAnsi="Garamond"/>
          <w:b/>
          <w:szCs w:val="24"/>
        </w:rPr>
      </w:pPr>
      <w:bookmarkStart w:id="0" w:name="_GoBack"/>
      <w:bookmarkEnd w:id="0"/>
    </w:p>
    <w:p w:rsidR="00CC438C" w:rsidRPr="00067E21" w:rsidRDefault="00CC438C" w:rsidP="00D41FEC">
      <w:pPr>
        <w:spacing w:line="240" w:lineRule="auto"/>
        <w:rPr>
          <w:rFonts w:ascii="Garamond" w:hAnsi="Garamond"/>
        </w:rPr>
      </w:pPr>
      <w:bookmarkStart w:id="1" w:name="start"/>
      <w:bookmarkEnd w:id="1"/>
    </w:p>
    <w:p w:rsidR="00AB5139" w:rsidRPr="00067E21" w:rsidRDefault="00494C60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Langt de fleste har brug for et testamente. Læs i denne artikel i hvilke situationer det kan være relevant at oprette et testamente.</w:t>
      </w:r>
    </w:p>
    <w:p w:rsidR="00AB5139" w:rsidRPr="00067E21" w:rsidRDefault="00AB5139" w:rsidP="00D41FEC">
      <w:pPr>
        <w:spacing w:line="240" w:lineRule="auto"/>
        <w:rPr>
          <w:rFonts w:ascii="Garamond" w:hAnsi="Garamond"/>
        </w:rPr>
      </w:pPr>
    </w:p>
    <w:p w:rsidR="00CC438C" w:rsidRPr="00067E21" w:rsidRDefault="00CC438C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De fleste</w:t>
      </w:r>
      <w:r w:rsidR="00247FEB">
        <w:rPr>
          <w:rFonts w:ascii="Garamond" w:hAnsi="Garamond"/>
        </w:rPr>
        <w:t>,</w:t>
      </w:r>
      <w:r w:rsidRPr="00067E21">
        <w:rPr>
          <w:rFonts w:ascii="Garamond" w:hAnsi="Garamond"/>
        </w:rPr>
        <w:t xml:space="preserve"> der er gift og kun har fællesbørn</w:t>
      </w:r>
      <w:r w:rsidR="00247FEB">
        <w:rPr>
          <w:rFonts w:ascii="Garamond" w:hAnsi="Garamond"/>
        </w:rPr>
        <w:t>,</w:t>
      </w:r>
      <w:r w:rsidRPr="00067E21">
        <w:rPr>
          <w:rFonts w:ascii="Garamond" w:hAnsi="Garamond"/>
        </w:rPr>
        <w:t xml:space="preserve"> </w:t>
      </w:r>
      <w:r w:rsidR="00D276B9" w:rsidRPr="00067E21">
        <w:rPr>
          <w:rFonts w:ascii="Garamond" w:hAnsi="Garamond"/>
        </w:rPr>
        <w:t>har den opfattelse</w:t>
      </w:r>
      <w:r w:rsidR="003D02F3" w:rsidRPr="00067E21">
        <w:rPr>
          <w:rFonts w:ascii="Garamond" w:hAnsi="Garamond"/>
        </w:rPr>
        <w:t>,</w:t>
      </w:r>
      <w:r w:rsidRPr="00067E21">
        <w:rPr>
          <w:rFonts w:ascii="Garamond" w:hAnsi="Garamond"/>
        </w:rPr>
        <w:t xml:space="preserve"> at de er sikret så godt som det er muligt</w:t>
      </w:r>
      <w:r w:rsidR="003D02F3" w:rsidRPr="00067E21">
        <w:rPr>
          <w:rFonts w:ascii="Garamond" w:hAnsi="Garamond"/>
        </w:rPr>
        <w:t xml:space="preserve"> via deres ægteskab</w:t>
      </w:r>
      <w:r w:rsidR="00D276B9" w:rsidRPr="00067E21">
        <w:rPr>
          <w:rFonts w:ascii="Garamond" w:hAnsi="Garamond"/>
        </w:rPr>
        <w:t>, og at det derfor er aldeles overflødigt at oprette et testamente</w:t>
      </w:r>
      <w:r w:rsidRPr="00067E21">
        <w:rPr>
          <w:rFonts w:ascii="Garamond" w:hAnsi="Garamond"/>
        </w:rPr>
        <w:t>.</w:t>
      </w:r>
    </w:p>
    <w:p w:rsidR="00CC438C" w:rsidRPr="00067E21" w:rsidRDefault="00CC438C" w:rsidP="00D41FEC">
      <w:pPr>
        <w:spacing w:line="240" w:lineRule="auto"/>
        <w:rPr>
          <w:rFonts w:ascii="Garamond" w:hAnsi="Garamond"/>
        </w:rPr>
      </w:pPr>
    </w:p>
    <w:p w:rsidR="00167BF7" w:rsidRPr="00067E21" w:rsidRDefault="003D02F3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Det er rigtigt at et ægteskab medfører en automatisk arveret mellem ægtefællerne, og man er sål</w:t>
      </w:r>
      <w:r w:rsidRPr="00067E21">
        <w:rPr>
          <w:rFonts w:ascii="Garamond" w:hAnsi="Garamond"/>
        </w:rPr>
        <w:t>e</w:t>
      </w:r>
      <w:r w:rsidRPr="00067E21">
        <w:rPr>
          <w:rFonts w:ascii="Garamond" w:hAnsi="Garamond"/>
        </w:rPr>
        <w:t xml:space="preserve">des allerede der bedre stillet end samlevende par. </w:t>
      </w:r>
      <w:r w:rsidR="00CC438C" w:rsidRPr="00067E21">
        <w:rPr>
          <w:rFonts w:ascii="Garamond" w:hAnsi="Garamond"/>
        </w:rPr>
        <w:t xml:space="preserve">Der kan imidlertid være mange gode grunde til </w:t>
      </w:r>
      <w:r w:rsidRPr="00067E21">
        <w:rPr>
          <w:rFonts w:ascii="Garamond" w:hAnsi="Garamond"/>
        </w:rPr>
        <w:t xml:space="preserve">alligevel </w:t>
      </w:r>
      <w:r w:rsidR="00CC438C" w:rsidRPr="00067E21">
        <w:rPr>
          <w:rFonts w:ascii="Garamond" w:hAnsi="Garamond"/>
        </w:rPr>
        <w:t>at overveje at få lavet et testamente</w:t>
      </w:r>
      <w:r w:rsidR="00247FEB">
        <w:rPr>
          <w:rFonts w:ascii="Garamond" w:hAnsi="Garamond"/>
        </w:rPr>
        <w:t>,</w:t>
      </w:r>
      <w:r w:rsidR="00CC438C" w:rsidRPr="00067E21">
        <w:rPr>
          <w:rFonts w:ascii="Garamond" w:hAnsi="Garamond"/>
        </w:rPr>
        <w:t xml:space="preserve"> selv om man er </w:t>
      </w:r>
      <w:r w:rsidRPr="00067E21">
        <w:rPr>
          <w:rFonts w:ascii="Garamond" w:hAnsi="Garamond"/>
        </w:rPr>
        <w:t>gift</w:t>
      </w:r>
      <w:r w:rsidR="00CC438C" w:rsidRPr="00067E21">
        <w:rPr>
          <w:rFonts w:ascii="Garamond" w:hAnsi="Garamond"/>
        </w:rPr>
        <w:t xml:space="preserve">. </w:t>
      </w:r>
      <w:r w:rsidR="00494C60" w:rsidRPr="00067E21">
        <w:rPr>
          <w:rFonts w:ascii="Garamond" w:hAnsi="Garamond"/>
        </w:rPr>
        <w:t>Det vil ofte være relevant at lave et testamente i følgende situationer:</w:t>
      </w:r>
    </w:p>
    <w:p w:rsidR="00167BF7" w:rsidRPr="00067E21" w:rsidRDefault="00167BF7" w:rsidP="00D41FEC">
      <w:pPr>
        <w:spacing w:line="240" w:lineRule="auto"/>
        <w:rPr>
          <w:rFonts w:ascii="Garamond" w:hAnsi="Garamond"/>
        </w:rPr>
      </w:pPr>
    </w:p>
    <w:p w:rsidR="00D64612" w:rsidRPr="00067E21" w:rsidRDefault="00CC438C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 xml:space="preserve">Hvis man </w:t>
      </w:r>
      <w:r w:rsidR="00494C60" w:rsidRPr="00067E21">
        <w:rPr>
          <w:rFonts w:ascii="Garamond" w:hAnsi="Garamond"/>
        </w:rPr>
        <w:t>gerne vil skifte med sine børn, og ikke ønsker at s</w:t>
      </w:r>
      <w:r w:rsidR="00167BF7" w:rsidRPr="00067E21">
        <w:rPr>
          <w:rFonts w:ascii="Garamond" w:hAnsi="Garamond"/>
        </w:rPr>
        <w:t xml:space="preserve">idde i </w:t>
      </w:r>
      <w:r w:rsidR="00494C60" w:rsidRPr="00067E21">
        <w:rPr>
          <w:rFonts w:ascii="Garamond" w:hAnsi="Garamond"/>
        </w:rPr>
        <w:t xml:space="preserve">et </w:t>
      </w:r>
      <w:r w:rsidR="00167BF7" w:rsidRPr="00067E21">
        <w:rPr>
          <w:rFonts w:ascii="Garamond" w:hAnsi="Garamond"/>
        </w:rPr>
        <w:t>uskiftet bo</w:t>
      </w:r>
      <w:r w:rsidR="00494C60" w:rsidRPr="00067E21">
        <w:rPr>
          <w:rFonts w:ascii="Garamond" w:hAnsi="Garamond"/>
        </w:rPr>
        <w:t>, hvor man</w:t>
      </w:r>
      <w:r w:rsidR="00167BF7" w:rsidRPr="00067E21">
        <w:rPr>
          <w:rFonts w:ascii="Garamond" w:hAnsi="Garamond"/>
        </w:rPr>
        <w:t xml:space="preserve"> forvalter børnenes arv efter den </w:t>
      </w:r>
      <w:r w:rsidR="00494C60" w:rsidRPr="00067E21">
        <w:rPr>
          <w:rFonts w:ascii="Garamond" w:hAnsi="Garamond"/>
        </w:rPr>
        <w:t>førstaf</w:t>
      </w:r>
      <w:r w:rsidR="00167BF7" w:rsidRPr="00067E21">
        <w:rPr>
          <w:rFonts w:ascii="Garamond" w:hAnsi="Garamond"/>
        </w:rPr>
        <w:t>døde</w:t>
      </w:r>
      <w:r w:rsidR="00494C60" w:rsidRPr="00067E21">
        <w:rPr>
          <w:rFonts w:ascii="Garamond" w:hAnsi="Garamond"/>
        </w:rPr>
        <w:t xml:space="preserve">. Ved at oprette et testamente kan man nøjes med at aflevere 1/8 </w:t>
      </w:r>
      <w:r w:rsidR="003D02F3" w:rsidRPr="00067E21">
        <w:rPr>
          <w:rFonts w:ascii="Garamond" w:hAnsi="Garamond"/>
        </w:rPr>
        <w:t>af det den førstafdøde efterlod sig til børnene</w:t>
      </w:r>
      <w:r w:rsidR="00494C60" w:rsidRPr="00067E21">
        <w:rPr>
          <w:rFonts w:ascii="Garamond" w:hAnsi="Garamond"/>
        </w:rPr>
        <w:t xml:space="preserve"> mod ½ </w:t>
      </w:r>
      <w:r w:rsidR="005268C0" w:rsidRPr="00067E21">
        <w:rPr>
          <w:rFonts w:ascii="Garamond" w:hAnsi="Garamond"/>
        </w:rPr>
        <w:t>hvis man ikke o</w:t>
      </w:r>
      <w:r w:rsidR="00494C60" w:rsidRPr="00067E21">
        <w:rPr>
          <w:rFonts w:ascii="Garamond" w:hAnsi="Garamond"/>
        </w:rPr>
        <w:t>prette</w:t>
      </w:r>
      <w:r w:rsidR="005268C0" w:rsidRPr="00067E21">
        <w:rPr>
          <w:rFonts w:ascii="Garamond" w:hAnsi="Garamond"/>
        </w:rPr>
        <w:t>r</w:t>
      </w:r>
      <w:r w:rsidR="00494C60" w:rsidRPr="00067E21">
        <w:rPr>
          <w:rFonts w:ascii="Garamond" w:hAnsi="Garamond"/>
        </w:rPr>
        <w:t xml:space="preserve"> et testamente.</w:t>
      </w:r>
    </w:p>
    <w:p w:rsidR="00494C60" w:rsidRPr="00067E21" w:rsidRDefault="00494C60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 xml:space="preserve">Hvis ens </w:t>
      </w:r>
      <w:r w:rsidR="004B37EE" w:rsidRPr="00067E21">
        <w:rPr>
          <w:rFonts w:ascii="Garamond" w:hAnsi="Garamond"/>
        </w:rPr>
        <w:t>fælles</w:t>
      </w:r>
      <w:r w:rsidRPr="00067E21">
        <w:rPr>
          <w:rFonts w:ascii="Garamond" w:hAnsi="Garamond"/>
        </w:rPr>
        <w:t>børn ikke skal arve de samme brøker. Det kan være fordi de allerede har modtaget noget</w:t>
      </w:r>
      <w:r w:rsidR="004B37EE" w:rsidRPr="00067E21">
        <w:rPr>
          <w:rFonts w:ascii="Garamond" w:hAnsi="Garamond"/>
        </w:rPr>
        <w:t>,</w:t>
      </w:r>
      <w:r w:rsidRPr="00067E21">
        <w:rPr>
          <w:rFonts w:ascii="Garamond" w:hAnsi="Garamond"/>
        </w:rPr>
        <w:t xml:space="preserve"> eller man ikke har lige meget kontakt med alle.</w:t>
      </w:r>
    </w:p>
    <w:p w:rsidR="00281CDD" w:rsidRPr="00067E21" w:rsidRDefault="00281CDD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Hvis man ikke kun har fælles børn, men også børn fra tidligere forhold, og alle f</w:t>
      </w:r>
      <w:r w:rsidR="005268C0" w:rsidRPr="00067E21">
        <w:rPr>
          <w:rFonts w:ascii="Garamond" w:hAnsi="Garamond"/>
        </w:rPr>
        <w:t>.eks.</w:t>
      </w:r>
      <w:r w:rsidRPr="00067E21">
        <w:rPr>
          <w:rFonts w:ascii="Garamond" w:hAnsi="Garamond"/>
        </w:rPr>
        <w:t xml:space="preserve"> skal have den samme brøk</w:t>
      </w:r>
      <w:r w:rsidR="004B37EE" w:rsidRPr="00067E21">
        <w:rPr>
          <w:rFonts w:ascii="Garamond" w:hAnsi="Garamond"/>
        </w:rPr>
        <w:t>, fordi de skal stilles som biologiske søskende. Det kan også være</w:t>
      </w:r>
      <w:r w:rsidR="005268C0" w:rsidRPr="00067E21">
        <w:rPr>
          <w:rFonts w:ascii="Garamond" w:hAnsi="Garamond"/>
        </w:rPr>
        <w:t>,</w:t>
      </w:r>
      <w:r w:rsidR="004B37EE" w:rsidRPr="00067E21">
        <w:rPr>
          <w:rFonts w:ascii="Garamond" w:hAnsi="Garamond"/>
        </w:rPr>
        <w:t xml:space="preserve"> at man ikke længere har kontakt med sit barn fra et tidligere forhold, som derfor skal arve mindst muligt.</w:t>
      </w:r>
    </w:p>
    <w:p w:rsidR="004B37EE" w:rsidRPr="00067E21" w:rsidRDefault="004B37EE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Hvis der er andre end børn og ægtefælle, der skal betænkes ved ens død. Det kan være andre personer, foreninger og organisationer.</w:t>
      </w:r>
    </w:p>
    <w:p w:rsidR="00494C60" w:rsidRPr="00067E21" w:rsidRDefault="00494C60" w:rsidP="00D41FEC">
      <w:pPr>
        <w:spacing w:line="240" w:lineRule="auto"/>
        <w:rPr>
          <w:rFonts w:ascii="Garamond" w:hAnsi="Garamond"/>
        </w:rPr>
      </w:pPr>
    </w:p>
    <w:p w:rsidR="00281CDD" w:rsidRPr="00067E21" w:rsidRDefault="00A8420C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Hvis man ikke er gift</w:t>
      </w:r>
      <w:r w:rsidR="00470416" w:rsidRPr="00067E21">
        <w:rPr>
          <w:rFonts w:ascii="Garamond" w:hAnsi="Garamond"/>
        </w:rPr>
        <w:t>, men har børn,</w:t>
      </w:r>
      <w:r w:rsidRPr="00067E21">
        <w:rPr>
          <w:rFonts w:ascii="Garamond" w:hAnsi="Garamond"/>
        </w:rPr>
        <w:t xml:space="preserve"> </w:t>
      </w:r>
      <w:r w:rsidR="00281CDD" w:rsidRPr="00067E21">
        <w:rPr>
          <w:rFonts w:ascii="Garamond" w:hAnsi="Garamond"/>
        </w:rPr>
        <w:t>er det yderst relevant at få</w:t>
      </w:r>
      <w:r w:rsidRPr="00067E21">
        <w:rPr>
          <w:rFonts w:ascii="Garamond" w:hAnsi="Garamond"/>
        </w:rPr>
        <w:t xml:space="preserve"> oprettet et testamente. Som ugift</w:t>
      </w:r>
      <w:r w:rsidR="00AB5139" w:rsidRPr="00067E21">
        <w:rPr>
          <w:rFonts w:ascii="Garamond" w:hAnsi="Garamond"/>
        </w:rPr>
        <w:t>e</w:t>
      </w:r>
      <w:r w:rsidRPr="00067E21">
        <w:rPr>
          <w:rFonts w:ascii="Garamond" w:hAnsi="Garamond"/>
        </w:rPr>
        <w:t xml:space="preserve"> samlevende har man ingen automatisk arveret efter hinanden, og </w:t>
      </w:r>
      <w:r w:rsidR="004B37EE" w:rsidRPr="00067E21">
        <w:rPr>
          <w:rFonts w:ascii="Garamond" w:hAnsi="Garamond"/>
        </w:rPr>
        <w:t>uden et testamente går</w:t>
      </w:r>
      <w:r w:rsidRPr="00067E21">
        <w:rPr>
          <w:rFonts w:ascii="Garamond" w:hAnsi="Garamond"/>
        </w:rPr>
        <w:t xml:space="preserve"> alt ens samlever efterlader sig til dennes </w:t>
      </w:r>
      <w:r w:rsidR="004B37EE" w:rsidRPr="00067E21">
        <w:rPr>
          <w:rFonts w:ascii="Garamond" w:hAnsi="Garamond"/>
        </w:rPr>
        <w:t xml:space="preserve">eventuelle </w:t>
      </w:r>
      <w:r w:rsidRPr="00067E21">
        <w:rPr>
          <w:rFonts w:ascii="Garamond" w:hAnsi="Garamond"/>
        </w:rPr>
        <w:t xml:space="preserve">børn. Ved at oprette et testamente kan man </w:t>
      </w:r>
      <w:r w:rsidR="005268C0" w:rsidRPr="00067E21">
        <w:rPr>
          <w:rFonts w:ascii="Garamond" w:hAnsi="Garamond"/>
        </w:rPr>
        <w:t>f.eks.</w:t>
      </w:r>
      <w:r w:rsidR="00281CDD" w:rsidRPr="00067E21">
        <w:rPr>
          <w:rFonts w:ascii="Garamond" w:hAnsi="Garamond"/>
        </w:rPr>
        <w:t xml:space="preserve"> </w:t>
      </w:r>
      <w:r w:rsidRPr="00067E21">
        <w:rPr>
          <w:rFonts w:ascii="Garamond" w:hAnsi="Garamond"/>
        </w:rPr>
        <w:t>bestemme</w:t>
      </w:r>
      <w:r w:rsidR="00281CDD" w:rsidRPr="00067E21">
        <w:rPr>
          <w:rFonts w:ascii="Garamond" w:hAnsi="Garamond"/>
        </w:rPr>
        <w:t>:</w:t>
      </w:r>
    </w:p>
    <w:p w:rsidR="00281CDD" w:rsidRPr="00067E21" w:rsidRDefault="00A8420C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 xml:space="preserve"> </w:t>
      </w:r>
    </w:p>
    <w:p w:rsidR="00281CDD" w:rsidRPr="00067E21" w:rsidRDefault="00A8420C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at op til 7/8 skal arves af samleveren.</w:t>
      </w:r>
      <w:r w:rsidR="004B37EE" w:rsidRPr="00067E21">
        <w:rPr>
          <w:rFonts w:ascii="Garamond" w:hAnsi="Garamond"/>
        </w:rPr>
        <w:t xml:space="preserve"> </w:t>
      </w:r>
      <w:r w:rsidRPr="00067E21">
        <w:rPr>
          <w:rFonts w:ascii="Garamond" w:hAnsi="Garamond"/>
        </w:rPr>
        <w:t xml:space="preserve"> </w:t>
      </w:r>
    </w:p>
    <w:p w:rsidR="00281CDD" w:rsidRPr="00067E21" w:rsidRDefault="00281CDD" w:rsidP="00D41FEC">
      <w:pPr>
        <w:spacing w:line="240" w:lineRule="auto"/>
        <w:ind w:left="720"/>
        <w:rPr>
          <w:rFonts w:ascii="Garamond" w:hAnsi="Garamond"/>
        </w:rPr>
      </w:pPr>
    </w:p>
    <w:p w:rsidR="00C42EBF" w:rsidRPr="00067E21" w:rsidRDefault="00281CDD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Har man børn</w:t>
      </w:r>
      <w:r w:rsidR="004B37EE" w:rsidRPr="00067E21">
        <w:rPr>
          <w:rFonts w:ascii="Garamond" w:hAnsi="Garamond"/>
        </w:rPr>
        <w:t xml:space="preserve"> bør man under alle omstændigheder overveje at oprette et testamente, hvori man </w:t>
      </w:r>
      <w:r w:rsidR="00C42EBF" w:rsidRPr="00067E21">
        <w:rPr>
          <w:rFonts w:ascii="Garamond" w:hAnsi="Garamond"/>
        </w:rPr>
        <w:t xml:space="preserve">kan </w:t>
      </w:r>
      <w:r w:rsidRPr="00067E21">
        <w:rPr>
          <w:rFonts w:ascii="Garamond" w:hAnsi="Garamond"/>
        </w:rPr>
        <w:t>bestemme</w:t>
      </w:r>
      <w:r w:rsidR="00C42EBF" w:rsidRPr="00067E21">
        <w:rPr>
          <w:rFonts w:ascii="Garamond" w:hAnsi="Garamond"/>
        </w:rPr>
        <w:t>:</w:t>
      </w:r>
    </w:p>
    <w:p w:rsidR="00C42EBF" w:rsidRPr="00067E21" w:rsidRDefault="00C42EBF" w:rsidP="00D41FEC">
      <w:pPr>
        <w:spacing w:line="240" w:lineRule="auto"/>
        <w:rPr>
          <w:rFonts w:ascii="Garamond" w:hAnsi="Garamond"/>
        </w:rPr>
      </w:pPr>
    </w:p>
    <w:p w:rsidR="00281CDD" w:rsidRPr="00067E21" w:rsidRDefault="00281CDD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at det der falder i arv til ens børn skal være deres skilsmissesæreje, og derfor ikke skal d</w:t>
      </w:r>
      <w:r w:rsidRPr="00067E21">
        <w:rPr>
          <w:rFonts w:ascii="Garamond" w:hAnsi="Garamond"/>
        </w:rPr>
        <w:t>e</w:t>
      </w:r>
      <w:r w:rsidRPr="00067E21">
        <w:rPr>
          <w:rFonts w:ascii="Garamond" w:hAnsi="Garamond"/>
        </w:rPr>
        <w:t>les med deres ægtefæller i tilfælde af skilsmisse. Derved sikrer man, at arven ”bliver i f</w:t>
      </w:r>
      <w:r w:rsidRPr="00067E21">
        <w:rPr>
          <w:rFonts w:ascii="Garamond" w:hAnsi="Garamond"/>
        </w:rPr>
        <w:t>a</w:t>
      </w:r>
      <w:r w:rsidRPr="00067E21">
        <w:rPr>
          <w:rFonts w:ascii="Garamond" w:hAnsi="Garamond"/>
        </w:rPr>
        <w:t>milien”.</w:t>
      </w:r>
    </w:p>
    <w:p w:rsidR="00C42EBF" w:rsidRPr="00067E21" w:rsidRDefault="00C42EBF" w:rsidP="00D41FEC">
      <w:pPr>
        <w:numPr>
          <w:ilvl w:val="0"/>
          <w:numId w:val="12"/>
        </w:num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>at forældremyndigheden over mindreårige børn skal tillægges bestemte personer, hvis begge forældre dør inden barnet er fyldt 18 år. Det kaldes et ”børnetestamente”</w:t>
      </w:r>
    </w:p>
    <w:p w:rsidR="00D276B9" w:rsidRPr="00067E21" w:rsidRDefault="00D276B9" w:rsidP="00D41FEC">
      <w:pPr>
        <w:spacing w:line="240" w:lineRule="auto"/>
        <w:rPr>
          <w:rFonts w:ascii="Garamond" w:hAnsi="Garamond"/>
        </w:rPr>
      </w:pPr>
    </w:p>
    <w:p w:rsidR="00D276B9" w:rsidRPr="00067E21" w:rsidRDefault="00D276B9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lastRenderedPageBreak/>
        <w:t xml:space="preserve">Har man ingen ægtefælle eller børn er det forældrene der arver en, og hvis de ikke længere lever så </w:t>
      </w:r>
      <w:r w:rsidR="00470416" w:rsidRPr="00067E21">
        <w:rPr>
          <w:rFonts w:ascii="Garamond" w:hAnsi="Garamond"/>
        </w:rPr>
        <w:t>er det ens søskende</w:t>
      </w:r>
      <w:r w:rsidR="00963CA9" w:rsidRPr="00067E21">
        <w:rPr>
          <w:rFonts w:ascii="Garamond" w:hAnsi="Garamond"/>
        </w:rPr>
        <w:t>, der er arveberettigede</w:t>
      </w:r>
      <w:r w:rsidRPr="00067E21">
        <w:rPr>
          <w:rFonts w:ascii="Garamond" w:hAnsi="Garamond"/>
        </w:rPr>
        <w:t xml:space="preserve">. Har man </w:t>
      </w:r>
      <w:r w:rsidR="00470416" w:rsidRPr="00067E21">
        <w:rPr>
          <w:rFonts w:ascii="Garamond" w:hAnsi="Garamond"/>
        </w:rPr>
        <w:t xml:space="preserve">slet </w:t>
      </w:r>
      <w:r w:rsidRPr="00067E21">
        <w:rPr>
          <w:rFonts w:ascii="Garamond" w:hAnsi="Garamond"/>
        </w:rPr>
        <w:t>ingen af d</w:t>
      </w:r>
      <w:r w:rsidR="00963CA9" w:rsidRPr="00067E21">
        <w:rPr>
          <w:rFonts w:ascii="Garamond" w:hAnsi="Garamond"/>
        </w:rPr>
        <w:t>e</w:t>
      </w:r>
      <w:r w:rsidRPr="00067E21">
        <w:rPr>
          <w:rFonts w:ascii="Garamond" w:hAnsi="Garamond"/>
        </w:rPr>
        <w:t xml:space="preserve"> slægtninge</w:t>
      </w:r>
      <w:r w:rsidR="00963CA9" w:rsidRPr="00067E21">
        <w:rPr>
          <w:rFonts w:ascii="Garamond" w:hAnsi="Garamond"/>
        </w:rPr>
        <w:t>, som er arv</w:t>
      </w:r>
      <w:r w:rsidR="00963CA9" w:rsidRPr="00067E21">
        <w:rPr>
          <w:rFonts w:ascii="Garamond" w:hAnsi="Garamond"/>
        </w:rPr>
        <w:t>e</w:t>
      </w:r>
      <w:r w:rsidR="00963CA9" w:rsidRPr="00067E21">
        <w:rPr>
          <w:rFonts w:ascii="Garamond" w:hAnsi="Garamond"/>
        </w:rPr>
        <w:t>berettigede,</w:t>
      </w:r>
      <w:r w:rsidRPr="00067E21">
        <w:rPr>
          <w:rFonts w:ascii="Garamond" w:hAnsi="Garamond"/>
        </w:rPr>
        <w:t xml:space="preserve"> går arven direkte i statskassen, og det kan derfor være en god ide at oprette et test</w:t>
      </w:r>
      <w:r w:rsidRPr="00067E21">
        <w:rPr>
          <w:rFonts w:ascii="Garamond" w:hAnsi="Garamond"/>
        </w:rPr>
        <w:t>a</w:t>
      </w:r>
      <w:r w:rsidRPr="00067E21">
        <w:rPr>
          <w:rFonts w:ascii="Garamond" w:hAnsi="Garamond"/>
        </w:rPr>
        <w:t>mente, og dermed bestemme hvem der i den situation skal arve en.</w:t>
      </w:r>
    </w:p>
    <w:p w:rsidR="00D276B9" w:rsidRPr="00067E21" w:rsidRDefault="00D276B9" w:rsidP="00D41FEC">
      <w:pPr>
        <w:spacing w:line="240" w:lineRule="auto"/>
        <w:rPr>
          <w:rFonts w:ascii="Garamond" w:hAnsi="Garamond"/>
        </w:rPr>
      </w:pPr>
    </w:p>
    <w:p w:rsidR="004B37EE" w:rsidRPr="00067E21" w:rsidRDefault="004B37EE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 xml:space="preserve">Det koster </w:t>
      </w:r>
      <w:r w:rsidR="00470416" w:rsidRPr="00067E21">
        <w:rPr>
          <w:rFonts w:ascii="Garamond" w:hAnsi="Garamond"/>
        </w:rPr>
        <w:t>typisk ca. 4.000</w:t>
      </w:r>
      <w:r w:rsidRPr="00067E21">
        <w:rPr>
          <w:rFonts w:ascii="Garamond" w:hAnsi="Garamond"/>
        </w:rPr>
        <w:t xml:space="preserve"> kr. inkl. moms at få oprettet et sædvanligt testamente. Hertil kommer en afgift på 300 kr. til notaren, som testamentet skal underskrives i overværelse af. </w:t>
      </w:r>
    </w:p>
    <w:p w:rsidR="00067E21" w:rsidRDefault="00067E21" w:rsidP="00D41FEC">
      <w:pPr>
        <w:spacing w:line="240" w:lineRule="auto"/>
        <w:rPr>
          <w:rFonts w:ascii="Garamond" w:hAnsi="Garamond"/>
        </w:rPr>
      </w:pPr>
    </w:p>
    <w:p w:rsidR="00067E21" w:rsidRDefault="00067E21" w:rsidP="00D41FEC">
      <w:pPr>
        <w:spacing w:line="240" w:lineRule="auto"/>
        <w:rPr>
          <w:rFonts w:ascii="Garamond" w:hAnsi="Garamond"/>
        </w:rPr>
      </w:pPr>
    </w:p>
    <w:p w:rsidR="00D276B9" w:rsidRPr="00067E21" w:rsidRDefault="00D276B9" w:rsidP="00D41FEC">
      <w:pPr>
        <w:spacing w:line="240" w:lineRule="auto"/>
        <w:rPr>
          <w:rFonts w:ascii="Garamond" w:hAnsi="Garamond"/>
        </w:rPr>
      </w:pPr>
      <w:r w:rsidRPr="00067E21">
        <w:rPr>
          <w:rFonts w:ascii="Garamond" w:hAnsi="Garamond"/>
        </w:rPr>
        <w:t xml:space="preserve">Har du spørgsmål er du velkommen til at kontakte </w:t>
      </w:r>
      <w:r w:rsidR="00067E21">
        <w:rPr>
          <w:rFonts w:ascii="Garamond" w:hAnsi="Garamond"/>
        </w:rPr>
        <w:t>Advokatfirmaet Bang, Brorsen &amp; Fogtdal, tele</w:t>
      </w:r>
      <w:r w:rsidRPr="00067E21">
        <w:rPr>
          <w:rFonts w:ascii="Garamond" w:hAnsi="Garamond"/>
        </w:rPr>
        <w:t>fon 88 77 88 77.</w:t>
      </w:r>
    </w:p>
    <w:sectPr w:rsidR="00D276B9" w:rsidRPr="00067E21" w:rsidSect="0075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4B" w:rsidRDefault="0007054B">
      <w:r>
        <w:separator/>
      </w:r>
    </w:p>
  </w:endnote>
  <w:endnote w:type="continuationSeparator" w:id="0">
    <w:p w:rsidR="0007054B" w:rsidRDefault="0007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DE" w:rsidRDefault="0087182E" w:rsidP="009521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625D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F0E67">
      <w:rPr>
        <w:rStyle w:val="Sidetal"/>
        <w:noProof/>
      </w:rPr>
      <w:t>1</w:t>
    </w:r>
    <w:r>
      <w:rPr>
        <w:rStyle w:val="Sidetal"/>
      </w:rPr>
      <w:fldChar w:fldCharType="end"/>
    </w:r>
  </w:p>
  <w:p w:rsidR="006625DE" w:rsidRDefault="006625DE" w:rsidP="0095217D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3" w:rsidRDefault="0087182E">
    <w:pPr>
      <w:pStyle w:val="Sidefod"/>
      <w:jc w:val="right"/>
    </w:pPr>
    <w:r>
      <w:fldChar w:fldCharType="begin"/>
    </w:r>
    <w:r w:rsidR="00A75D13">
      <w:instrText xml:space="preserve"> PAGE   \* MERGEFORMAT </w:instrText>
    </w:r>
    <w:r>
      <w:fldChar w:fldCharType="separate"/>
    </w:r>
    <w:r w:rsidR="00DA5847">
      <w:rPr>
        <w:noProof/>
      </w:rPr>
      <w:t>1</w:t>
    </w:r>
    <w:r>
      <w:fldChar w:fldCharType="end"/>
    </w:r>
  </w:p>
  <w:p w:rsidR="006625DE" w:rsidRDefault="006625DE" w:rsidP="0095217D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4B" w:rsidRDefault="0007054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4B" w:rsidRDefault="0007054B">
      <w:r>
        <w:separator/>
      </w:r>
    </w:p>
  </w:footnote>
  <w:footnote w:type="continuationSeparator" w:id="0">
    <w:p w:rsidR="0007054B" w:rsidRDefault="0007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4B" w:rsidRDefault="0007054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4B" w:rsidRDefault="0007054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4B" w:rsidRDefault="0007054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D6A7020"/>
    <w:lvl w:ilvl="0">
      <w:start w:val="1"/>
      <w:numFmt w:val="decimal"/>
      <w:pStyle w:val="Overskrift1"/>
      <w:lvlText w:val="%1."/>
      <w:legacy w:legacy="1" w:legacySpace="142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23BE73F7"/>
    <w:multiLevelType w:val="multilevel"/>
    <w:tmpl w:val="0406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E41CEC"/>
    <w:multiLevelType w:val="hybridMultilevel"/>
    <w:tmpl w:val="620E1C62"/>
    <w:lvl w:ilvl="0" w:tplc="A7284174">
      <w:numFmt w:val="bullet"/>
      <w:lvlText w:val="-"/>
      <w:lvlJc w:val="left"/>
      <w:pPr>
        <w:ind w:left="720" w:hanging="360"/>
      </w:pPr>
      <w:rPr>
        <w:rFonts w:ascii="Novarese Md BT" w:eastAsia="Times New Roman" w:hAnsi="Novarese Md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76A4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ttachedTemplate r:id="rId1"/>
  <w:stylePaneFormatFilter w:val="3F01"/>
  <w:doNotTrackMoves/>
  <w:defaultTabStop w:val="1304"/>
  <w:autoHyphenation/>
  <w:hyphenationZone w:val="4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54B"/>
    <w:rsid w:val="00050155"/>
    <w:rsid w:val="00053D3E"/>
    <w:rsid w:val="00067E21"/>
    <w:rsid w:val="0007054B"/>
    <w:rsid w:val="000F0E67"/>
    <w:rsid w:val="00167BF7"/>
    <w:rsid w:val="00206BB4"/>
    <w:rsid w:val="002078F0"/>
    <w:rsid w:val="00247FEB"/>
    <w:rsid w:val="00281CDD"/>
    <w:rsid w:val="00290C78"/>
    <w:rsid w:val="002A3E61"/>
    <w:rsid w:val="003D02F3"/>
    <w:rsid w:val="004046A0"/>
    <w:rsid w:val="00422F9D"/>
    <w:rsid w:val="004401EF"/>
    <w:rsid w:val="004474DA"/>
    <w:rsid w:val="00470416"/>
    <w:rsid w:val="00494C60"/>
    <w:rsid w:val="004B37EE"/>
    <w:rsid w:val="004B6AE9"/>
    <w:rsid w:val="005268C0"/>
    <w:rsid w:val="00540C2E"/>
    <w:rsid w:val="005F143C"/>
    <w:rsid w:val="005F4DA9"/>
    <w:rsid w:val="005F4F30"/>
    <w:rsid w:val="0062194E"/>
    <w:rsid w:val="006625DE"/>
    <w:rsid w:val="00667713"/>
    <w:rsid w:val="0067538B"/>
    <w:rsid w:val="00703B2E"/>
    <w:rsid w:val="00731FD4"/>
    <w:rsid w:val="00736A39"/>
    <w:rsid w:val="00754B6B"/>
    <w:rsid w:val="007622C2"/>
    <w:rsid w:val="007E22BB"/>
    <w:rsid w:val="00814530"/>
    <w:rsid w:val="00836520"/>
    <w:rsid w:val="0087182E"/>
    <w:rsid w:val="008F45D5"/>
    <w:rsid w:val="00944D86"/>
    <w:rsid w:val="0095217D"/>
    <w:rsid w:val="00963CA9"/>
    <w:rsid w:val="0096495C"/>
    <w:rsid w:val="00A75D13"/>
    <w:rsid w:val="00A8420C"/>
    <w:rsid w:val="00AB5139"/>
    <w:rsid w:val="00AC4139"/>
    <w:rsid w:val="00AF4D95"/>
    <w:rsid w:val="00B33B56"/>
    <w:rsid w:val="00B52E28"/>
    <w:rsid w:val="00C04E4D"/>
    <w:rsid w:val="00C05AF9"/>
    <w:rsid w:val="00C42EBF"/>
    <w:rsid w:val="00C50E3E"/>
    <w:rsid w:val="00CC438C"/>
    <w:rsid w:val="00D276B9"/>
    <w:rsid w:val="00D41FEC"/>
    <w:rsid w:val="00D5536E"/>
    <w:rsid w:val="00D64612"/>
    <w:rsid w:val="00D73E27"/>
    <w:rsid w:val="00DA5847"/>
    <w:rsid w:val="00EA46BA"/>
    <w:rsid w:val="00ED055F"/>
    <w:rsid w:val="00ED6F91"/>
    <w:rsid w:val="00EE56C5"/>
    <w:rsid w:val="00EE7762"/>
    <w:rsid w:val="00FA7B6B"/>
    <w:rsid w:val="00FB1BC6"/>
    <w:rsid w:val="00FD1608"/>
    <w:rsid w:val="00FD2A86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E3E"/>
    <w:pPr>
      <w:overflowPunct w:val="0"/>
      <w:autoSpaceDE w:val="0"/>
      <w:autoSpaceDN w:val="0"/>
      <w:adjustRightInd w:val="0"/>
      <w:spacing w:line="340" w:lineRule="exact"/>
      <w:textAlignment w:val="baseline"/>
    </w:pPr>
    <w:rPr>
      <w:rFonts w:ascii="Novarese Md BT" w:hAnsi="Novarese Md BT"/>
      <w:sz w:val="24"/>
    </w:rPr>
  </w:style>
  <w:style w:type="paragraph" w:styleId="Overskrift1">
    <w:name w:val="heading 1"/>
    <w:basedOn w:val="Normal"/>
    <w:next w:val="Normal"/>
    <w:qFormat/>
    <w:rsid w:val="0087182E"/>
    <w:pPr>
      <w:keepNext/>
      <w:numPr>
        <w:numId w:val="1"/>
      </w:numPr>
      <w:tabs>
        <w:tab w:val="num" w:pos="360"/>
      </w:tabs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87182E"/>
    <w:pPr>
      <w:keepNext/>
      <w:numPr>
        <w:ilvl w:val="1"/>
        <w:numId w:val="1"/>
      </w:numPr>
      <w:tabs>
        <w:tab w:val="num" w:pos="360"/>
      </w:tabs>
      <w:spacing w:after="60"/>
      <w:outlineLvl w:val="1"/>
    </w:pPr>
    <w:rPr>
      <w:rFonts w:ascii="Arial" w:hAnsi="Arial"/>
      <w:b/>
      <w:bCs/>
      <w:i/>
      <w:iCs/>
    </w:rPr>
  </w:style>
  <w:style w:type="paragraph" w:styleId="Overskrift3">
    <w:name w:val="heading 3"/>
    <w:basedOn w:val="Normal"/>
    <w:next w:val="Normal"/>
    <w:qFormat/>
    <w:rsid w:val="0087182E"/>
    <w:pPr>
      <w:keepNext/>
      <w:numPr>
        <w:ilvl w:val="2"/>
        <w:numId w:val="1"/>
      </w:numPr>
      <w:tabs>
        <w:tab w:val="num" w:pos="360"/>
      </w:tabs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87182E"/>
    <w:pPr>
      <w:keepNext/>
      <w:numPr>
        <w:ilvl w:val="3"/>
        <w:numId w:val="1"/>
      </w:numPr>
      <w:tabs>
        <w:tab w:val="num" w:pos="360"/>
      </w:tabs>
      <w:spacing w:after="60"/>
      <w:outlineLvl w:val="3"/>
    </w:pPr>
    <w:rPr>
      <w:rFonts w:ascii="Arial" w:hAnsi="Arial"/>
      <w:b/>
      <w:bCs/>
    </w:rPr>
  </w:style>
  <w:style w:type="paragraph" w:styleId="Overskrift5">
    <w:name w:val="heading 5"/>
    <w:basedOn w:val="Normal"/>
    <w:next w:val="Normal"/>
    <w:qFormat/>
    <w:rsid w:val="0087182E"/>
    <w:pPr>
      <w:numPr>
        <w:ilvl w:val="4"/>
        <w:numId w:val="1"/>
      </w:numPr>
      <w:tabs>
        <w:tab w:val="num" w:pos="360"/>
      </w:tabs>
      <w:spacing w:after="60"/>
      <w:outlineLvl w:val="4"/>
    </w:pPr>
    <w:rPr>
      <w:rFonts w:ascii="Arial" w:hAnsi="Arial"/>
      <w:sz w:val="22"/>
      <w:szCs w:val="22"/>
    </w:rPr>
  </w:style>
  <w:style w:type="paragraph" w:styleId="Overskrift6">
    <w:name w:val="heading 6"/>
    <w:basedOn w:val="Normal"/>
    <w:next w:val="Normal"/>
    <w:qFormat/>
    <w:rsid w:val="0087182E"/>
    <w:pPr>
      <w:numPr>
        <w:ilvl w:val="5"/>
        <w:numId w:val="1"/>
      </w:numPr>
      <w:tabs>
        <w:tab w:val="num" w:pos="360"/>
      </w:tabs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87182E"/>
    <w:pPr>
      <w:numPr>
        <w:ilvl w:val="6"/>
        <w:numId w:val="1"/>
      </w:numPr>
      <w:tabs>
        <w:tab w:val="num" w:pos="360"/>
      </w:tabs>
      <w:spacing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87182E"/>
    <w:pPr>
      <w:numPr>
        <w:ilvl w:val="7"/>
        <w:numId w:val="1"/>
      </w:numPr>
      <w:tabs>
        <w:tab w:val="num" w:pos="360"/>
      </w:tabs>
      <w:spacing w:after="60"/>
      <w:outlineLvl w:val="7"/>
    </w:pPr>
    <w:rPr>
      <w:rFonts w:ascii="Arial" w:hAnsi="Arial"/>
      <w:i/>
      <w:iCs/>
    </w:rPr>
  </w:style>
  <w:style w:type="paragraph" w:styleId="Overskrift9">
    <w:name w:val="heading 9"/>
    <w:basedOn w:val="Normal"/>
    <w:next w:val="Normal"/>
    <w:qFormat/>
    <w:rsid w:val="0087182E"/>
    <w:pPr>
      <w:numPr>
        <w:ilvl w:val="8"/>
        <w:numId w:val="1"/>
      </w:numPr>
      <w:tabs>
        <w:tab w:val="num" w:pos="360"/>
      </w:tabs>
      <w:spacing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7182E"/>
    <w:pPr>
      <w:ind w:left="567" w:hanging="567"/>
    </w:pPr>
  </w:style>
  <w:style w:type="paragraph" w:customStyle="1" w:styleId="Billedlogo">
    <w:name w:val="Billedlogo"/>
    <w:basedOn w:val="Normal"/>
    <w:rsid w:val="0087182E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87182E"/>
    <w:pPr>
      <w:framePr w:w="9356" w:hSpace="181" w:vSpace="181" w:wrap="around" w:vAnchor="page" w:hAnchor="margin" w:y="5104"/>
    </w:pPr>
    <w:rPr>
      <w:sz w:val="20"/>
    </w:rPr>
  </w:style>
  <w:style w:type="paragraph" w:customStyle="1" w:styleId="Bundlogo">
    <w:name w:val="Bundlogo"/>
    <w:basedOn w:val="Normal"/>
    <w:rsid w:val="0087182E"/>
    <w:pPr>
      <w:framePr w:w="1418" w:hSpace="142" w:vSpace="142" w:wrap="auto" w:vAnchor="page" w:hAnchor="page" w:x="9640" w:y="15735"/>
      <w:tabs>
        <w:tab w:val="right" w:pos="1162"/>
      </w:tabs>
    </w:pPr>
    <w:rPr>
      <w:rFonts w:ascii="Arial" w:hAnsi="Arial"/>
      <w:sz w:val="15"/>
      <w:szCs w:val="15"/>
    </w:rPr>
  </w:style>
  <w:style w:type="paragraph" w:customStyle="1" w:styleId="dokumentnavn">
    <w:name w:val="dokumentnavn"/>
    <w:basedOn w:val="Normal"/>
    <w:next w:val="Normal"/>
    <w:rsid w:val="0087182E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87182E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87182E"/>
  </w:style>
  <w:style w:type="paragraph" w:customStyle="1" w:styleId="Modtager">
    <w:name w:val="Modtager"/>
    <w:basedOn w:val="Normal"/>
    <w:rsid w:val="0087182E"/>
    <w:pPr>
      <w:framePr w:w="4536" w:hSpace="181" w:vSpace="181" w:wrap="around" w:vAnchor="page" w:hAnchor="margin" w:y="2553"/>
    </w:pPr>
  </w:style>
  <w:style w:type="paragraph" w:customStyle="1" w:styleId="Normaltal">
    <w:name w:val="Normal tal"/>
    <w:basedOn w:val="Normal"/>
    <w:rsid w:val="0087182E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uiPriority w:val="99"/>
    <w:rsid w:val="0087182E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87182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7182E"/>
  </w:style>
  <w:style w:type="paragraph" w:customStyle="1" w:styleId="Tekstlogo">
    <w:name w:val="Tekstlogo"/>
    <w:basedOn w:val="Normal"/>
    <w:rsid w:val="0087182E"/>
    <w:pPr>
      <w:framePr w:w="1701" w:hSpace="142" w:vSpace="142" w:wrap="auto" w:vAnchor="page" w:hAnchor="page" w:x="9640" w:y="1730"/>
      <w:tabs>
        <w:tab w:val="right" w:pos="1106"/>
      </w:tabs>
    </w:pPr>
    <w:rPr>
      <w:rFonts w:ascii="Arial" w:hAnsi="Arial"/>
      <w:sz w:val="15"/>
      <w:szCs w:val="15"/>
    </w:rPr>
  </w:style>
  <w:style w:type="paragraph" w:customStyle="1" w:styleId="Vedrrende">
    <w:name w:val="Vedrørende"/>
    <w:basedOn w:val="Normal"/>
    <w:autoRedefine/>
    <w:rsid w:val="0087182E"/>
    <w:pPr>
      <w:framePr w:wrap="around" w:vAnchor="page" w:hAnchor="text" w:y="7315"/>
      <w:pBdr>
        <w:bottom w:val="single" w:sz="4" w:space="1" w:color="auto"/>
      </w:pBdr>
      <w:ind w:left="567" w:hanging="567"/>
      <w:jc w:val="both"/>
    </w:pPr>
  </w:style>
  <w:style w:type="paragraph" w:customStyle="1" w:styleId="Logo-adresse">
    <w:name w:val="Logo - adresse"/>
    <w:basedOn w:val="Tekstlogo"/>
    <w:rsid w:val="0087182E"/>
    <w:pPr>
      <w:framePr w:w="3119" w:wrap="around" w:y="2609"/>
      <w:tabs>
        <w:tab w:val="clear" w:pos="1106"/>
      </w:tabs>
    </w:pPr>
    <w:rPr>
      <w:rFonts w:ascii="Palatino (PCL6)" w:hAnsi="Palatino (PCL6)"/>
      <w:sz w:val="18"/>
    </w:rPr>
  </w:style>
  <w:style w:type="paragraph" w:customStyle="1" w:styleId="Anbefalet">
    <w:name w:val="Anbefalet"/>
    <w:basedOn w:val="Normal"/>
    <w:rsid w:val="0087182E"/>
    <w:pPr>
      <w:framePr w:hSpace="142" w:vSpace="142" w:wrap="around" w:vAnchor="page" w:hAnchor="margin" w:y="2212"/>
    </w:pPr>
  </w:style>
  <w:style w:type="paragraph" w:customStyle="1" w:styleId="modtager0">
    <w:name w:val="modtager"/>
    <w:basedOn w:val="Normal"/>
    <w:rsid w:val="0087182E"/>
    <w:pPr>
      <w:framePr w:w="5670" w:wrap="around" w:vAnchor="page" w:hAnchor="margin" w:y="2836"/>
      <w:tabs>
        <w:tab w:val="left" w:pos="6237"/>
        <w:tab w:val="decimal" w:pos="7513"/>
        <w:tab w:val="left" w:pos="8080"/>
        <w:tab w:val="decimal" w:pos="9356"/>
      </w:tabs>
    </w:pPr>
  </w:style>
  <w:style w:type="paragraph" w:customStyle="1" w:styleId="brevoplysning">
    <w:name w:val="brevoplysning"/>
    <w:basedOn w:val="Normal"/>
    <w:rsid w:val="0087182E"/>
    <w:pPr>
      <w:framePr w:w="3969" w:wrap="around" w:vAnchor="page" w:hAnchor="margin" w:x="5955" w:y="2836"/>
      <w:tabs>
        <w:tab w:val="left" w:pos="1332"/>
      </w:tabs>
    </w:pPr>
  </w:style>
  <w:style w:type="paragraph" w:customStyle="1" w:styleId="topside2">
    <w:name w:val="topside2"/>
    <w:basedOn w:val="Normal"/>
    <w:rsid w:val="0087182E"/>
    <w:pPr>
      <w:framePr w:hSpace="142" w:vSpace="142" w:wrap="around" w:vAnchor="page" w:hAnchor="text" w:y="1078"/>
      <w:pBdr>
        <w:bottom w:val="single" w:sz="4" w:space="1" w:color="auto"/>
      </w:pBdr>
    </w:pPr>
    <w:rPr>
      <w:spacing w:val="24"/>
      <w:sz w:val="20"/>
    </w:rPr>
  </w:style>
  <w:style w:type="paragraph" w:customStyle="1" w:styleId="Firmanavn">
    <w:name w:val="Firmanavn"/>
    <w:basedOn w:val="Normal"/>
    <w:rsid w:val="00ED055F"/>
    <w:pPr>
      <w:framePr w:w="3402" w:hSpace="142" w:vSpace="142" w:wrap="around" w:vAnchor="page" w:hAnchor="page" w:xAlign="center" w:y="1192"/>
      <w:overflowPunct/>
      <w:adjustRightInd/>
      <w:spacing w:line="240" w:lineRule="auto"/>
      <w:jc w:val="center"/>
      <w:textAlignment w:val="auto"/>
    </w:pPr>
    <w:rPr>
      <w:sz w:val="36"/>
      <w:szCs w:val="24"/>
      <w:lang w:eastAsia="en-US"/>
    </w:rPr>
  </w:style>
  <w:style w:type="paragraph" w:customStyle="1" w:styleId="Firmaopl-dok">
    <w:name w:val="Firmaopl-dok"/>
    <w:basedOn w:val="Normal"/>
    <w:rsid w:val="00ED055F"/>
    <w:pPr>
      <w:framePr w:w="4536" w:h="567" w:wrap="around" w:vAnchor="page" w:hAnchor="page" w:xAlign="center" w:y="1702"/>
      <w:overflowPunct/>
      <w:adjustRightInd/>
      <w:spacing w:line="240" w:lineRule="auto"/>
      <w:textAlignment w:val="auto"/>
    </w:pPr>
    <w:rPr>
      <w:szCs w:val="24"/>
      <w:lang w:eastAsia="en-US"/>
    </w:rPr>
  </w:style>
  <w:style w:type="numbering" w:styleId="1ai">
    <w:name w:val="Outline List 1"/>
    <w:aliases w:val="A"/>
    <w:basedOn w:val="Ingenoversigt"/>
    <w:rsid w:val="008F45D5"/>
    <w:pPr>
      <w:numPr>
        <w:numId w:val="11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A75D13"/>
    <w:rPr>
      <w:rFonts w:ascii="Novarese Md BT" w:hAnsi="Novarese Md BT"/>
      <w:sz w:val="24"/>
    </w:rPr>
  </w:style>
  <w:style w:type="paragraph" w:customStyle="1" w:styleId="Adresseoplysninger">
    <w:name w:val="Adresseoplysninger"/>
    <w:basedOn w:val="Normal"/>
    <w:rsid w:val="005F4DA9"/>
    <w:pPr>
      <w:framePr w:w="7938" w:wrap="around" w:vAnchor="page" w:hAnchor="page" w:xAlign="center" w:y="1248"/>
      <w:overflowPunct/>
      <w:adjustRightInd/>
      <w:spacing w:line="240" w:lineRule="auto"/>
      <w:jc w:val="center"/>
      <w:textAlignment w:val="auto"/>
    </w:pPr>
    <w:rPr>
      <w:szCs w:val="24"/>
      <w:lang w:eastAsia="en-US"/>
    </w:rPr>
  </w:style>
  <w:style w:type="character" w:styleId="Hyperlink">
    <w:name w:val="Hyperlink"/>
    <w:basedOn w:val="Standardskrifttypeiafsnit"/>
    <w:rsid w:val="00D27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attypografi">
    <w:name w:val="1ai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</Template>
  <TotalTime>1</TotalTime>
  <Pages>2</Pages>
  <Words>530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Sejersbøl Christiansen</dc:creator>
  <cp:lastModifiedBy>Winnie Hallberg</cp:lastModifiedBy>
  <cp:revision>2</cp:revision>
  <cp:lastPrinted>2014-09-30T13:49:00Z</cp:lastPrinted>
  <dcterms:created xsi:type="dcterms:W3CDTF">2014-11-17T13:01:00Z</dcterms:created>
  <dcterms:modified xsi:type="dcterms:W3CDTF">2014-11-17T13:01:00Z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0030027</vt:lpwstr>
  </property>
  <property fmtid="{D5CDD505-2E9C-101B-9397-08002B2CF9AE}" pid="3" name="AntalMails">
    <vt:lpwstr>0</vt:lpwstr>
  </property>
  <property fmtid="{D5CDD505-2E9C-101B-9397-08002B2CF9AE}" pid="4" name="GemNavn">
    <vt:lpwstr>X:\unik\Advosys 4\Advosys\DOKUMENT\KSC\20\022664\6_11.DOCX</vt:lpwstr>
  </property>
  <property fmtid="{D5CDD505-2E9C-101B-9397-08002B2CF9AE}" pid="5" name="FlereParter">
    <vt:lpwstr>0</vt:lpwstr>
  </property>
  <property fmtid="{D5CDD505-2E9C-101B-9397-08002B2CF9AE}" pid="6" name="FaxMakNr">
    <vt:lpwstr/>
  </property>
</Properties>
</file>